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2A" w:rsidRPr="000359D0" w:rsidRDefault="000359D0" w:rsidP="0074242A">
      <w:pPr>
        <w:autoSpaceDE w:val="0"/>
        <w:autoSpaceDN w:val="0"/>
        <w:adjustRightInd w:val="0"/>
        <w:jc w:val="both"/>
        <w:rPr>
          <w:rFonts w:ascii="Calibri" w:hAnsi="Calibri" w:cs="Arial"/>
          <w:sz w:val="22"/>
          <w:szCs w:val="22"/>
        </w:rPr>
      </w:pPr>
      <w:r w:rsidRPr="000359D0">
        <w:rPr>
          <w:rFonts w:ascii="Calibri" w:hAnsi="Calibri" w:cs="Arial"/>
          <w:sz w:val="22"/>
          <w:szCs w:val="22"/>
        </w:rPr>
        <w:t>4th April 2025</w:t>
      </w:r>
    </w:p>
    <w:p w:rsidR="0074242A" w:rsidRPr="0074242A" w:rsidRDefault="0074242A" w:rsidP="0074242A">
      <w:pPr>
        <w:autoSpaceDE w:val="0"/>
        <w:autoSpaceDN w:val="0"/>
        <w:adjustRightInd w:val="0"/>
        <w:jc w:val="both"/>
        <w:rPr>
          <w:rFonts w:ascii="ArialMT" w:hAnsi="ArialMT" w:cs="ArialMT"/>
          <w:sz w:val="22"/>
          <w:szCs w:val="22"/>
          <w:lang w:eastAsia="en-GB"/>
        </w:rPr>
      </w:pPr>
    </w:p>
    <w:p w:rsidR="0074242A" w:rsidRPr="0074242A" w:rsidRDefault="0074242A" w:rsidP="0074242A">
      <w:pPr>
        <w:autoSpaceDE w:val="0"/>
        <w:autoSpaceDN w:val="0"/>
        <w:adjustRightInd w:val="0"/>
        <w:jc w:val="both"/>
        <w:rPr>
          <w:rFonts w:ascii="Calibri" w:hAnsi="Calibri" w:cs="Arial"/>
          <w:sz w:val="22"/>
          <w:szCs w:val="22"/>
        </w:rPr>
      </w:pPr>
      <w:r w:rsidRPr="0074242A">
        <w:rPr>
          <w:rFonts w:ascii="Calibri" w:hAnsi="Calibri" w:cs="Arial"/>
          <w:sz w:val="22"/>
          <w:szCs w:val="22"/>
        </w:rPr>
        <w:t>Dear Parents/Carers</w:t>
      </w:r>
      <w:r w:rsidR="000359D0">
        <w:rPr>
          <w:rFonts w:ascii="Calibri" w:hAnsi="Calibri" w:cs="Arial"/>
          <w:sz w:val="22"/>
          <w:szCs w:val="22"/>
        </w:rPr>
        <w:t>,</w:t>
      </w:r>
    </w:p>
    <w:p w:rsidR="0074242A" w:rsidRPr="0074242A" w:rsidRDefault="0074242A" w:rsidP="0074242A">
      <w:pPr>
        <w:autoSpaceDE w:val="0"/>
        <w:autoSpaceDN w:val="0"/>
        <w:adjustRightInd w:val="0"/>
        <w:jc w:val="both"/>
        <w:rPr>
          <w:rFonts w:ascii="Calibri" w:hAnsi="Calibri" w:cs="Arial,Bold"/>
          <w:b/>
          <w:bCs/>
          <w:sz w:val="22"/>
          <w:szCs w:val="22"/>
        </w:rPr>
      </w:pPr>
    </w:p>
    <w:p w:rsidR="0074242A" w:rsidRPr="0074242A" w:rsidRDefault="00C2339C" w:rsidP="0074242A">
      <w:pPr>
        <w:autoSpaceDE w:val="0"/>
        <w:autoSpaceDN w:val="0"/>
        <w:adjustRightInd w:val="0"/>
        <w:jc w:val="both"/>
        <w:rPr>
          <w:rFonts w:ascii="Calibri" w:hAnsi="Calibri" w:cs="Arial,Bold"/>
          <w:b/>
          <w:bCs/>
          <w:sz w:val="22"/>
          <w:szCs w:val="22"/>
          <w:u w:val="single"/>
        </w:rPr>
      </w:pPr>
      <w:r>
        <w:rPr>
          <w:rFonts w:ascii="Calibri" w:hAnsi="Calibri" w:cs="Arial,Bold"/>
          <w:b/>
          <w:bCs/>
          <w:sz w:val="22"/>
          <w:szCs w:val="22"/>
          <w:u w:val="single"/>
        </w:rPr>
        <w:t>Confirmed case</w:t>
      </w:r>
      <w:r w:rsidR="00C97627">
        <w:rPr>
          <w:rFonts w:ascii="Calibri" w:hAnsi="Calibri" w:cs="Arial,Bold"/>
          <w:b/>
          <w:bCs/>
          <w:sz w:val="22"/>
          <w:szCs w:val="22"/>
          <w:u w:val="single"/>
        </w:rPr>
        <w:t>s</w:t>
      </w:r>
      <w:r w:rsidR="0074242A" w:rsidRPr="0074242A">
        <w:rPr>
          <w:rFonts w:ascii="Calibri" w:hAnsi="Calibri" w:cs="Arial,Bold"/>
          <w:b/>
          <w:bCs/>
          <w:sz w:val="22"/>
          <w:szCs w:val="22"/>
          <w:u w:val="single"/>
        </w:rPr>
        <w:t xml:space="preserve"> of Chickenpox</w:t>
      </w:r>
    </w:p>
    <w:p w:rsidR="0074242A" w:rsidRPr="0074242A" w:rsidRDefault="00C97627" w:rsidP="0074242A">
      <w:pPr>
        <w:autoSpaceDE w:val="0"/>
        <w:autoSpaceDN w:val="0"/>
        <w:adjustRightInd w:val="0"/>
        <w:jc w:val="both"/>
        <w:rPr>
          <w:rFonts w:ascii="Calibri" w:hAnsi="Calibri" w:cs="Arial"/>
          <w:sz w:val="22"/>
          <w:szCs w:val="22"/>
        </w:rPr>
      </w:pPr>
      <w:r>
        <w:rPr>
          <w:rFonts w:ascii="Calibri" w:hAnsi="Calibri" w:cs="Arial"/>
          <w:sz w:val="22"/>
          <w:szCs w:val="22"/>
        </w:rPr>
        <w:t xml:space="preserve">Please be aware that there have been several confirmed cases </w:t>
      </w:r>
      <w:r w:rsidR="00C2339C">
        <w:rPr>
          <w:rFonts w:ascii="Calibri" w:hAnsi="Calibri" w:cs="Arial"/>
          <w:sz w:val="22"/>
          <w:szCs w:val="22"/>
        </w:rPr>
        <w:t xml:space="preserve">of </w:t>
      </w:r>
      <w:r>
        <w:rPr>
          <w:rFonts w:ascii="Calibri" w:hAnsi="Calibri" w:cs="Arial"/>
          <w:sz w:val="22"/>
          <w:szCs w:val="22"/>
        </w:rPr>
        <w:t>chickenpox in school.</w:t>
      </w:r>
      <w:r w:rsidR="0074242A" w:rsidRPr="0074242A">
        <w:rPr>
          <w:rFonts w:ascii="Calibri" w:hAnsi="Calibri" w:cs="Arial"/>
          <w:sz w:val="22"/>
          <w:szCs w:val="22"/>
        </w:rPr>
        <w:t xml:space="preserve"> Below is some information from the Health Protection Agency:</w:t>
      </w:r>
    </w:p>
    <w:p w:rsidR="0074242A" w:rsidRPr="0074242A" w:rsidRDefault="0074242A" w:rsidP="0074242A">
      <w:pPr>
        <w:autoSpaceDE w:val="0"/>
        <w:autoSpaceDN w:val="0"/>
        <w:adjustRightInd w:val="0"/>
        <w:jc w:val="both"/>
        <w:rPr>
          <w:rFonts w:ascii="Calibri" w:hAnsi="Calibri" w:cs="Arial"/>
          <w:sz w:val="22"/>
          <w:szCs w:val="22"/>
        </w:rPr>
      </w:pPr>
    </w:p>
    <w:p w:rsidR="0074242A" w:rsidRPr="0074242A" w:rsidRDefault="0074242A" w:rsidP="0074242A">
      <w:pPr>
        <w:autoSpaceDE w:val="0"/>
        <w:autoSpaceDN w:val="0"/>
        <w:adjustRightInd w:val="0"/>
        <w:jc w:val="both"/>
        <w:rPr>
          <w:rFonts w:ascii="Calibri" w:hAnsi="Calibri" w:cs="Arial"/>
          <w:sz w:val="22"/>
          <w:szCs w:val="22"/>
        </w:rPr>
      </w:pPr>
      <w:r w:rsidRPr="0074242A">
        <w:rPr>
          <w:rFonts w:ascii="Calibri" w:hAnsi="Calibri" w:cs="Arial"/>
          <w:sz w:val="22"/>
          <w:szCs w:val="22"/>
        </w:rPr>
        <w:t>Chickenpox usually begins with a raised temperature, a feeling of being generally unwell and a blister type rash which spreads all over the body, but usually starts on the back, chest and abdomen. It is a self-limiting infection for most</w:t>
      </w:r>
      <w:bookmarkStart w:id="0" w:name="_GoBack"/>
      <w:bookmarkEnd w:id="0"/>
      <w:r w:rsidRPr="0074242A">
        <w:rPr>
          <w:rFonts w:ascii="Calibri" w:hAnsi="Calibri" w:cs="Arial"/>
          <w:sz w:val="22"/>
          <w:szCs w:val="22"/>
        </w:rPr>
        <w:t xml:space="preserve"> children but can be extremely serious for children who are immune-suppressed.</w:t>
      </w:r>
    </w:p>
    <w:p w:rsidR="0074242A" w:rsidRPr="0074242A" w:rsidRDefault="0074242A" w:rsidP="0074242A">
      <w:pPr>
        <w:autoSpaceDE w:val="0"/>
        <w:autoSpaceDN w:val="0"/>
        <w:adjustRightInd w:val="0"/>
        <w:jc w:val="both"/>
        <w:rPr>
          <w:rFonts w:ascii="Calibri" w:hAnsi="Calibri" w:cs="Arial"/>
          <w:sz w:val="22"/>
          <w:szCs w:val="22"/>
        </w:rPr>
      </w:pP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 xml:space="preserve">Chickenpox is infectious during its early stages, from 1-2 days before until 5 days after the first spots appear and until the spots have crusted and dried. </w:t>
      </w: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 xml:space="preserve">It is spread very efficiently from person to person by virus shed from the nose or throat droplets or by direct contact. The fluid inside the chickenpox spot is also infectious. </w:t>
      </w: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 xml:space="preserve">The incubation period of chickenpox is from 14 to 21 days after contact with the infected person. </w:t>
      </w: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Once a person has had chickenpox they are normally immune to catching it again.</w:t>
      </w: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 xml:space="preserve">There is a vaccination against chickenpox but it is not currently part of the childhood vaccination programme. </w:t>
      </w: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It is available for families with an immunocompromised child and for health care workers.</w:t>
      </w:r>
    </w:p>
    <w:p w:rsidR="0074242A" w:rsidRPr="0074242A" w:rsidRDefault="0074242A" w:rsidP="0074242A">
      <w:pPr>
        <w:numPr>
          <w:ilvl w:val="0"/>
          <w:numId w:val="1"/>
        </w:numPr>
        <w:autoSpaceDE w:val="0"/>
        <w:autoSpaceDN w:val="0"/>
        <w:adjustRightInd w:val="0"/>
        <w:jc w:val="both"/>
        <w:rPr>
          <w:rFonts w:ascii="Calibri" w:hAnsi="Calibri" w:cs="Arial"/>
          <w:sz w:val="22"/>
          <w:szCs w:val="22"/>
        </w:rPr>
      </w:pPr>
      <w:r w:rsidRPr="0074242A">
        <w:rPr>
          <w:rFonts w:ascii="Calibri" w:hAnsi="Calibri" w:cs="Arial"/>
          <w:sz w:val="22"/>
          <w:szCs w:val="22"/>
        </w:rPr>
        <w:t xml:space="preserve">Cases of chickenpox should be excluded until their rash has crusted and dried, usually about 5 days after the onset of the rash. </w:t>
      </w:r>
    </w:p>
    <w:p w:rsidR="0074242A" w:rsidRPr="0074242A" w:rsidRDefault="0074242A" w:rsidP="0074242A">
      <w:pPr>
        <w:autoSpaceDE w:val="0"/>
        <w:autoSpaceDN w:val="0"/>
        <w:adjustRightInd w:val="0"/>
        <w:jc w:val="both"/>
        <w:rPr>
          <w:rFonts w:ascii="Calibri" w:hAnsi="Calibri" w:cs="Arial"/>
          <w:sz w:val="22"/>
          <w:szCs w:val="22"/>
        </w:rPr>
      </w:pPr>
    </w:p>
    <w:p w:rsidR="0074242A" w:rsidRPr="0074242A" w:rsidRDefault="0074242A" w:rsidP="0074242A">
      <w:pPr>
        <w:autoSpaceDE w:val="0"/>
        <w:autoSpaceDN w:val="0"/>
        <w:adjustRightInd w:val="0"/>
        <w:jc w:val="both"/>
        <w:rPr>
          <w:rFonts w:ascii="Calibri" w:hAnsi="Calibri" w:cs="Arial"/>
          <w:sz w:val="22"/>
          <w:szCs w:val="22"/>
        </w:rPr>
      </w:pPr>
      <w:r w:rsidRPr="0074242A">
        <w:rPr>
          <w:rFonts w:ascii="Calibri" w:hAnsi="Calibri" w:cs="Arial"/>
          <w:sz w:val="22"/>
          <w:szCs w:val="22"/>
        </w:rPr>
        <w:t>Certain groups of people are at risk if they are exposed to the chickenpox virus by social, classroom type contact with a case of chickenpox:</w:t>
      </w:r>
    </w:p>
    <w:p w:rsidR="0074242A" w:rsidRPr="0074242A" w:rsidRDefault="0074242A" w:rsidP="0074242A">
      <w:pPr>
        <w:numPr>
          <w:ilvl w:val="0"/>
          <w:numId w:val="2"/>
        </w:numPr>
        <w:autoSpaceDE w:val="0"/>
        <w:autoSpaceDN w:val="0"/>
        <w:adjustRightInd w:val="0"/>
        <w:jc w:val="both"/>
        <w:rPr>
          <w:rFonts w:ascii="Calibri" w:hAnsi="Calibri" w:cs="Arial"/>
          <w:sz w:val="22"/>
          <w:szCs w:val="22"/>
        </w:rPr>
      </w:pPr>
      <w:r w:rsidRPr="0074242A">
        <w:rPr>
          <w:rFonts w:ascii="Calibri" w:hAnsi="Calibri" w:cs="Arial"/>
          <w:sz w:val="22"/>
          <w:szCs w:val="22"/>
        </w:rPr>
        <w:t>Pregnant women especially in the first and third trimester who have not had chickenpox. If a pregnant woman who thinks she has not already had chickenpox has contact with a case she should consult her doctor or midwife as soon as possible.</w:t>
      </w:r>
    </w:p>
    <w:p w:rsidR="0074242A" w:rsidRPr="0074242A" w:rsidRDefault="0074242A" w:rsidP="0074242A">
      <w:pPr>
        <w:numPr>
          <w:ilvl w:val="0"/>
          <w:numId w:val="2"/>
        </w:numPr>
        <w:autoSpaceDE w:val="0"/>
        <w:autoSpaceDN w:val="0"/>
        <w:adjustRightInd w:val="0"/>
        <w:jc w:val="both"/>
        <w:rPr>
          <w:rFonts w:ascii="Calibri" w:hAnsi="Calibri" w:cs="Arial"/>
          <w:sz w:val="22"/>
          <w:szCs w:val="22"/>
        </w:rPr>
      </w:pPr>
      <w:r w:rsidRPr="0074242A">
        <w:rPr>
          <w:rFonts w:ascii="Calibri" w:hAnsi="Calibri" w:cs="Arial"/>
          <w:sz w:val="22"/>
          <w:szCs w:val="22"/>
        </w:rPr>
        <w:t>People with an impaired immune system, such as those with acute or chronic leukaemia or HIV and patients taking medicines to suppress their immune system, such as long-term oral corticosteroids. Parents of children who are vulnerable to chickenpox because of their illness or medication should be advised if there are cases of chickenpox in the school so they can make informed decisions about exclusion.</w:t>
      </w:r>
    </w:p>
    <w:p w:rsidR="0074242A" w:rsidRPr="0074242A" w:rsidRDefault="0074242A" w:rsidP="0074242A">
      <w:pPr>
        <w:autoSpaceDE w:val="0"/>
        <w:autoSpaceDN w:val="0"/>
        <w:adjustRightInd w:val="0"/>
        <w:jc w:val="both"/>
        <w:rPr>
          <w:rFonts w:ascii="Calibri" w:hAnsi="Calibri" w:cs="Arial"/>
          <w:sz w:val="22"/>
          <w:szCs w:val="22"/>
        </w:rPr>
      </w:pPr>
    </w:p>
    <w:p w:rsidR="0074242A" w:rsidRPr="0074242A" w:rsidRDefault="0074242A" w:rsidP="0074242A">
      <w:pPr>
        <w:autoSpaceDE w:val="0"/>
        <w:autoSpaceDN w:val="0"/>
        <w:adjustRightInd w:val="0"/>
        <w:jc w:val="both"/>
        <w:rPr>
          <w:rFonts w:ascii="Calibri" w:hAnsi="Calibri"/>
          <w:sz w:val="22"/>
          <w:szCs w:val="22"/>
        </w:rPr>
      </w:pPr>
      <w:r w:rsidRPr="0074242A">
        <w:rPr>
          <w:rFonts w:ascii="Calibri" w:hAnsi="Calibri" w:cs="Arial"/>
          <w:sz w:val="22"/>
          <w:szCs w:val="22"/>
        </w:rPr>
        <w:t>I hope this gives you the information you need, but if you have any concerns for either your child(ren) or yourself, please contact your Doctor.</w:t>
      </w:r>
    </w:p>
    <w:p w:rsidR="0074242A" w:rsidRPr="0074242A" w:rsidRDefault="000359D0" w:rsidP="0074242A">
      <w:pPr>
        <w:autoSpaceDE w:val="0"/>
        <w:autoSpaceDN w:val="0"/>
        <w:adjustRightInd w:val="0"/>
        <w:jc w:val="both"/>
        <w:rPr>
          <w:rFonts w:ascii="Calibri" w:hAnsi="Calibri" w:cs="Arial"/>
          <w:sz w:val="22"/>
          <w:szCs w:val="22"/>
        </w:rPr>
      </w:pPr>
      <w:r>
        <w:rPr>
          <w:noProof/>
          <w:lang w:eastAsia="en-GB"/>
        </w:rPr>
        <w:drawing>
          <wp:inline distT="0" distB="0" distL="0" distR="0" wp14:anchorId="7E048E03" wp14:editId="0FC8FE81">
            <wp:extent cx="839337" cy="253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4546" b="28750"/>
                    <a:stretch/>
                  </pic:blipFill>
                  <pic:spPr bwMode="auto">
                    <a:xfrm>
                      <a:off x="0" y="0"/>
                      <a:ext cx="884069" cy="266623"/>
                    </a:xfrm>
                    <a:prstGeom prst="rect">
                      <a:avLst/>
                    </a:prstGeom>
                    <a:ln>
                      <a:noFill/>
                    </a:ln>
                    <a:extLst>
                      <a:ext uri="{53640926-AAD7-44D8-BBD7-CCE9431645EC}">
                        <a14:shadowObscured xmlns:a14="http://schemas.microsoft.com/office/drawing/2010/main"/>
                      </a:ext>
                    </a:extLst>
                  </pic:spPr>
                </pic:pic>
              </a:graphicData>
            </a:graphic>
          </wp:inline>
        </w:drawing>
      </w:r>
    </w:p>
    <w:p w:rsidR="0074242A" w:rsidRPr="0074242A" w:rsidRDefault="0074242A" w:rsidP="0074242A">
      <w:pPr>
        <w:autoSpaceDE w:val="0"/>
        <w:autoSpaceDN w:val="0"/>
        <w:adjustRightInd w:val="0"/>
        <w:jc w:val="both"/>
        <w:rPr>
          <w:rFonts w:ascii="Calibri" w:hAnsi="Calibri" w:cs="Arial"/>
          <w:sz w:val="22"/>
          <w:szCs w:val="22"/>
        </w:rPr>
      </w:pPr>
    </w:p>
    <w:p w:rsidR="0074242A" w:rsidRPr="0074242A" w:rsidRDefault="0074242A" w:rsidP="0074242A">
      <w:pPr>
        <w:autoSpaceDE w:val="0"/>
        <w:autoSpaceDN w:val="0"/>
        <w:adjustRightInd w:val="0"/>
        <w:jc w:val="both"/>
        <w:rPr>
          <w:rFonts w:ascii="Calibri" w:hAnsi="Calibri" w:cs="Arial"/>
          <w:b/>
          <w:sz w:val="22"/>
          <w:szCs w:val="22"/>
        </w:rPr>
      </w:pPr>
      <w:r w:rsidRPr="0074242A">
        <w:rPr>
          <w:rFonts w:ascii="Calibri" w:hAnsi="Calibri" w:cs="Arial"/>
          <w:b/>
          <w:sz w:val="22"/>
          <w:szCs w:val="22"/>
        </w:rPr>
        <w:t>Jeremy Edwards</w:t>
      </w:r>
    </w:p>
    <w:p w:rsidR="0074242A" w:rsidRPr="0074242A" w:rsidRDefault="0074242A" w:rsidP="0074242A">
      <w:pPr>
        <w:autoSpaceDE w:val="0"/>
        <w:autoSpaceDN w:val="0"/>
        <w:adjustRightInd w:val="0"/>
        <w:jc w:val="both"/>
        <w:rPr>
          <w:rFonts w:ascii="Calibri" w:hAnsi="Calibri" w:cs="Arial"/>
          <w:b/>
          <w:sz w:val="22"/>
          <w:szCs w:val="22"/>
          <w:u w:val="single"/>
        </w:rPr>
      </w:pPr>
      <w:r w:rsidRPr="0074242A">
        <w:rPr>
          <w:rFonts w:ascii="Calibri" w:hAnsi="Calibri" w:cs="Arial"/>
          <w:b/>
          <w:sz w:val="22"/>
          <w:szCs w:val="22"/>
          <w:u w:val="single"/>
        </w:rPr>
        <w:t>Deputy Headteacher</w:t>
      </w:r>
    </w:p>
    <w:p w:rsidR="00992251" w:rsidRPr="0074242A" w:rsidRDefault="00992251" w:rsidP="0070333F">
      <w:pPr>
        <w:rPr>
          <w:sz w:val="22"/>
          <w:szCs w:val="22"/>
        </w:rPr>
      </w:pPr>
    </w:p>
    <w:p w:rsidR="00992251" w:rsidRPr="0074242A" w:rsidRDefault="00992251" w:rsidP="0070333F">
      <w:pPr>
        <w:rPr>
          <w:sz w:val="22"/>
          <w:szCs w:val="22"/>
        </w:rPr>
      </w:pPr>
    </w:p>
    <w:p w:rsidR="00992251" w:rsidRPr="0074242A" w:rsidRDefault="00992251" w:rsidP="0070333F">
      <w:pPr>
        <w:rPr>
          <w:sz w:val="22"/>
          <w:szCs w:val="22"/>
        </w:rPr>
      </w:pPr>
    </w:p>
    <w:p w:rsidR="00C40DF8" w:rsidRPr="0074242A" w:rsidRDefault="00C40DF8" w:rsidP="0070333F">
      <w:pPr>
        <w:rPr>
          <w:sz w:val="22"/>
          <w:szCs w:val="22"/>
        </w:rPr>
      </w:pPr>
    </w:p>
    <w:p w:rsidR="00C40DF8" w:rsidRPr="0074242A" w:rsidRDefault="00C40DF8" w:rsidP="0070333F">
      <w:pPr>
        <w:rPr>
          <w:sz w:val="22"/>
          <w:szCs w:val="22"/>
        </w:rPr>
      </w:pPr>
    </w:p>
    <w:p w:rsidR="00992251" w:rsidRPr="0074242A" w:rsidRDefault="00992251" w:rsidP="0070333F">
      <w:pPr>
        <w:rPr>
          <w:sz w:val="22"/>
          <w:szCs w:val="22"/>
        </w:rPr>
      </w:pPr>
    </w:p>
    <w:p w:rsidR="00502203" w:rsidRPr="0074242A" w:rsidRDefault="00502203" w:rsidP="0070333F">
      <w:pPr>
        <w:rPr>
          <w:sz w:val="22"/>
          <w:szCs w:val="22"/>
        </w:rPr>
      </w:pPr>
    </w:p>
    <w:p w:rsidR="00D62028" w:rsidRPr="0074242A" w:rsidRDefault="00D62028" w:rsidP="0070333F">
      <w:pPr>
        <w:rPr>
          <w:b/>
          <w:sz w:val="22"/>
          <w:szCs w:val="22"/>
          <w:u w:val="single"/>
        </w:rPr>
      </w:pPr>
    </w:p>
    <w:p w:rsidR="00FE0263" w:rsidRPr="0074242A" w:rsidRDefault="00FE0263" w:rsidP="00FE0263">
      <w:pPr>
        <w:rPr>
          <w:sz w:val="22"/>
          <w:szCs w:val="22"/>
        </w:rPr>
      </w:pPr>
    </w:p>
    <w:p w:rsidR="00FE0263" w:rsidRPr="0074242A" w:rsidRDefault="00FE0263" w:rsidP="00FE0263">
      <w:pPr>
        <w:rPr>
          <w:sz w:val="22"/>
          <w:szCs w:val="22"/>
        </w:rPr>
      </w:pPr>
    </w:p>
    <w:p w:rsidR="00FE0263" w:rsidRPr="0074242A" w:rsidRDefault="00FE0263" w:rsidP="00FE0263">
      <w:pPr>
        <w:rPr>
          <w:sz w:val="22"/>
          <w:szCs w:val="22"/>
        </w:rPr>
      </w:pPr>
    </w:p>
    <w:p w:rsidR="00FE0263" w:rsidRPr="0074242A" w:rsidRDefault="00FE0263" w:rsidP="00FE0263">
      <w:pPr>
        <w:rPr>
          <w:sz w:val="22"/>
          <w:szCs w:val="22"/>
        </w:rPr>
      </w:pPr>
    </w:p>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FE0263" w:rsidRPr="00FE0263" w:rsidRDefault="00FE0263" w:rsidP="00FE0263"/>
    <w:p w:rsidR="0070333F" w:rsidRPr="00FE0263" w:rsidRDefault="0070333F" w:rsidP="00FE0263">
      <w:pPr>
        <w:tabs>
          <w:tab w:val="left" w:pos="1395"/>
        </w:tabs>
      </w:pPr>
    </w:p>
    <w:sectPr w:rsidR="0070333F" w:rsidRPr="00FE02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2A9" w:rsidRDefault="009532A9" w:rsidP="009532A9">
      <w:r>
        <w:separator/>
      </w:r>
    </w:p>
  </w:endnote>
  <w:endnote w:type="continuationSeparator" w:id="0">
    <w:p w:rsidR="009532A9" w:rsidRDefault="009532A9" w:rsidP="0095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5D" w:rsidRDefault="00485D35">
    <w:pPr>
      <w:pStyle w:val="Footer"/>
    </w:pPr>
    <w:r>
      <w:rPr>
        <w:noProof/>
        <w:lang w:eastAsia="en-GB"/>
      </w:rPr>
      <w:drawing>
        <wp:inline distT="0" distB="0" distL="0" distR="0" wp14:anchorId="0C335364">
          <wp:extent cx="1426845" cy="7131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713105"/>
                  </a:xfrm>
                  <a:prstGeom prst="rect">
                    <a:avLst/>
                  </a:prstGeom>
                  <a:noFill/>
                </pic:spPr>
              </pic:pic>
            </a:graphicData>
          </a:graphic>
        </wp:inline>
      </w:drawing>
    </w:r>
    <w:r w:rsidR="005F345D" w:rsidRPr="0011162F">
      <w:rPr>
        <w:rFonts w:cs="Arial"/>
        <w:noProof/>
        <w:lang w:eastAsia="en-GB"/>
      </w:rPr>
      <w:drawing>
        <wp:inline distT="0" distB="0" distL="0" distR="0" wp14:anchorId="21B97F45" wp14:editId="645444FE">
          <wp:extent cx="1447800" cy="657225"/>
          <wp:effectExtent l="0" t="0" r="0" b="0"/>
          <wp:docPr id="2" name="Picture 1" descr="KS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a:ln>
                    <a:noFill/>
                  </a:ln>
                </pic:spPr>
              </pic:pic>
            </a:graphicData>
          </a:graphic>
        </wp:inline>
      </w:drawing>
    </w:r>
    <w:r w:rsidR="00D735D7">
      <w:t xml:space="preserve">          </w:t>
    </w:r>
    <w:r w:rsidR="00D735D7">
      <w:rPr>
        <w:noProof/>
        <w:lang w:eastAsia="en-GB"/>
      </w:rPr>
      <w:drawing>
        <wp:inline distT="0" distB="0" distL="0" distR="0">
          <wp:extent cx="850995" cy="7810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RSA Level 1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1061" cy="790289"/>
                  </a:xfrm>
                  <a:prstGeom prst="rect">
                    <a:avLst/>
                  </a:prstGeom>
                </pic:spPr>
              </pic:pic>
            </a:graphicData>
          </a:graphic>
        </wp:inline>
      </w:drawing>
    </w:r>
    <w:r w:rsidR="00D735D7">
      <w:t xml:space="preserve">          </w:t>
    </w:r>
    <w:r w:rsidR="005F345D">
      <w:rPr>
        <w:noProof/>
        <w:lang w:eastAsia="en-GB"/>
      </w:rPr>
      <w:drawing>
        <wp:inline distT="0" distB="0" distL="0" distR="0" wp14:anchorId="3618BE22">
          <wp:extent cx="1115695" cy="6584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695"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2A9" w:rsidRDefault="009532A9" w:rsidP="009532A9">
      <w:r>
        <w:separator/>
      </w:r>
    </w:p>
  </w:footnote>
  <w:footnote w:type="continuationSeparator" w:id="0">
    <w:p w:rsidR="009532A9" w:rsidRDefault="009532A9" w:rsidP="0095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5D" w:rsidRPr="00FE0263" w:rsidRDefault="00FE0263" w:rsidP="00FE0263">
    <w:pPr>
      <w:pStyle w:val="NoSpacing"/>
      <w:rPr>
        <w:color w:val="C00000"/>
        <w:sz w:val="20"/>
        <w:szCs w:val="20"/>
      </w:rPr>
    </w:pPr>
    <w:r w:rsidRPr="005F345D">
      <w:rPr>
        <w:i/>
        <w:noProof/>
        <w:color w:val="C00000"/>
        <w:sz w:val="20"/>
        <w:szCs w:val="20"/>
        <w:lang w:eastAsia="en-GB"/>
      </w:rPr>
      <w:drawing>
        <wp:anchor distT="0" distB="0" distL="114300" distR="114300" simplePos="0" relativeHeight="251658240" behindDoc="1" locked="0" layoutInCell="1" allowOverlap="1">
          <wp:simplePos x="0" y="0"/>
          <wp:positionH relativeFrom="margin">
            <wp:posOffset>1426210</wp:posOffset>
          </wp:positionH>
          <wp:positionV relativeFrom="paragraph">
            <wp:posOffset>-8890</wp:posOffset>
          </wp:positionV>
          <wp:extent cx="990600" cy="990600"/>
          <wp:effectExtent l="0" t="0" r="0" b="0"/>
          <wp:wrapNone/>
          <wp:docPr id="1" name="Picture 1" descr="U:\Foreland Fields Logos\LOGO FINAL - red b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reland Fields Logos\LOGO FINAL - red b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5D" w:rsidRPr="00FE0263">
      <w:rPr>
        <w:color w:val="C00000"/>
        <w:sz w:val="20"/>
        <w:szCs w:val="20"/>
      </w:rPr>
      <w:t>Foreland Fields School</w:t>
    </w:r>
  </w:p>
  <w:p w:rsidR="009532A9" w:rsidRPr="00FE0263" w:rsidRDefault="009532A9" w:rsidP="00FE0263">
    <w:pPr>
      <w:pStyle w:val="NoSpacing"/>
      <w:rPr>
        <w:color w:val="C00000"/>
        <w:sz w:val="20"/>
        <w:szCs w:val="20"/>
      </w:rPr>
    </w:pPr>
    <w:r w:rsidRPr="00FE0263">
      <w:rPr>
        <w:color w:val="C00000"/>
        <w:sz w:val="20"/>
        <w:szCs w:val="20"/>
      </w:rPr>
      <w:t>Newlands Lane</w:t>
    </w:r>
  </w:p>
  <w:p w:rsidR="009532A9" w:rsidRPr="00FE0263" w:rsidRDefault="009532A9" w:rsidP="00FE0263">
    <w:pPr>
      <w:pStyle w:val="NoSpacing"/>
      <w:rPr>
        <w:color w:val="C00000"/>
        <w:sz w:val="20"/>
        <w:szCs w:val="20"/>
      </w:rPr>
    </w:pPr>
    <w:r w:rsidRPr="00FE0263">
      <w:rPr>
        <w:color w:val="C00000"/>
        <w:sz w:val="20"/>
        <w:szCs w:val="20"/>
      </w:rPr>
      <w:t>Ramsgate</w:t>
    </w:r>
  </w:p>
  <w:p w:rsidR="009532A9" w:rsidRPr="00FE0263" w:rsidRDefault="009532A9" w:rsidP="00FE0263">
    <w:pPr>
      <w:pStyle w:val="NoSpacing"/>
      <w:rPr>
        <w:color w:val="C00000"/>
        <w:sz w:val="20"/>
        <w:szCs w:val="20"/>
      </w:rPr>
    </w:pPr>
    <w:r w:rsidRPr="00FE0263">
      <w:rPr>
        <w:color w:val="C00000"/>
        <w:sz w:val="20"/>
        <w:szCs w:val="20"/>
      </w:rPr>
      <w:t>Kent</w:t>
    </w:r>
  </w:p>
  <w:p w:rsidR="009532A9" w:rsidRPr="00FE0263" w:rsidRDefault="009532A9" w:rsidP="00FE0263">
    <w:pPr>
      <w:pStyle w:val="NoSpacing"/>
      <w:rPr>
        <w:color w:val="C00000"/>
        <w:sz w:val="20"/>
        <w:szCs w:val="20"/>
      </w:rPr>
    </w:pPr>
    <w:r w:rsidRPr="00FE0263">
      <w:rPr>
        <w:color w:val="C00000"/>
        <w:sz w:val="20"/>
        <w:szCs w:val="20"/>
      </w:rPr>
      <w:t>CT12 6RH</w:t>
    </w:r>
  </w:p>
  <w:p w:rsidR="009532A9" w:rsidRPr="00FE0263" w:rsidRDefault="009532A9" w:rsidP="00FE0263">
    <w:pPr>
      <w:pStyle w:val="NoSpacing"/>
      <w:rPr>
        <w:color w:val="C00000"/>
        <w:sz w:val="20"/>
        <w:szCs w:val="20"/>
      </w:rPr>
    </w:pPr>
    <w:r w:rsidRPr="00FE0263">
      <w:rPr>
        <w:color w:val="C00000"/>
        <w:sz w:val="20"/>
        <w:szCs w:val="20"/>
      </w:rPr>
      <w:t>Tel: 01843 863891</w:t>
    </w:r>
  </w:p>
  <w:p w:rsidR="0070333F" w:rsidRPr="00FE0263" w:rsidRDefault="0070333F" w:rsidP="00FE0263">
    <w:pPr>
      <w:pStyle w:val="NoSpacing"/>
      <w:rPr>
        <w:color w:val="C00000"/>
        <w:sz w:val="20"/>
        <w:szCs w:val="20"/>
      </w:rPr>
    </w:pPr>
  </w:p>
  <w:p w:rsidR="009532A9" w:rsidRPr="00FE0263" w:rsidRDefault="0070333F" w:rsidP="00FE0263">
    <w:pPr>
      <w:pStyle w:val="NoSpacing"/>
      <w:rPr>
        <w:color w:val="C00000"/>
        <w:sz w:val="20"/>
        <w:szCs w:val="20"/>
      </w:rPr>
    </w:pPr>
    <w:r w:rsidRPr="00FE0263">
      <w:rPr>
        <w:color w:val="C00000"/>
        <w:sz w:val="20"/>
        <w:szCs w:val="20"/>
      </w:rPr>
      <w:t>Web</w:t>
    </w:r>
    <w:r w:rsidR="005F345D" w:rsidRPr="00FE0263">
      <w:rPr>
        <w:color w:val="C00000"/>
        <w:sz w:val="20"/>
        <w:szCs w:val="20"/>
      </w:rPr>
      <w:t>site: www.foreland.kent.sch.uk</w:t>
    </w:r>
  </w:p>
  <w:p w:rsidR="005F345D" w:rsidRPr="00FE0263" w:rsidRDefault="005F345D" w:rsidP="00FE0263">
    <w:pPr>
      <w:pStyle w:val="NoSpacing"/>
      <w:rPr>
        <w:color w:val="C00000"/>
        <w:sz w:val="20"/>
        <w:szCs w:val="20"/>
      </w:rPr>
    </w:pPr>
    <w:r w:rsidRPr="00FE0263">
      <w:rPr>
        <w:color w:val="C00000"/>
        <w:sz w:val="20"/>
        <w:szCs w:val="20"/>
      </w:rPr>
      <w:t xml:space="preserve">Email: </w:t>
    </w:r>
    <w:hyperlink r:id="rId2" w:history="1">
      <w:r w:rsidRPr="00FE0263">
        <w:rPr>
          <w:rStyle w:val="Hyperlink"/>
          <w:color w:val="C00000"/>
          <w:sz w:val="20"/>
          <w:szCs w:val="20"/>
        </w:rPr>
        <w:t>foreland@foreland.kent.sch.uk</w:t>
      </w:r>
    </w:hyperlink>
  </w:p>
  <w:p w:rsidR="005F345D" w:rsidRPr="00FE0263" w:rsidRDefault="005F345D" w:rsidP="00FE0263">
    <w:pPr>
      <w:pStyle w:val="NoSpacing"/>
      <w:rPr>
        <w:color w:val="C00000"/>
        <w:sz w:val="20"/>
        <w:szCs w:val="20"/>
      </w:rPr>
    </w:pPr>
  </w:p>
  <w:p w:rsidR="005F345D" w:rsidRPr="00FE0263" w:rsidRDefault="005F345D" w:rsidP="00FE0263">
    <w:pPr>
      <w:pStyle w:val="NoSpacing"/>
      <w:rPr>
        <w:b/>
        <w:color w:val="C00000"/>
        <w:sz w:val="20"/>
        <w:szCs w:val="20"/>
      </w:rPr>
    </w:pPr>
    <w:r w:rsidRPr="00FE0263">
      <w:rPr>
        <w:b/>
        <w:color w:val="C00000"/>
        <w:sz w:val="20"/>
        <w:szCs w:val="20"/>
      </w:rPr>
      <w:t>Headteacher: Adrian Mount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93F12"/>
    <w:multiLevelType w:val="hybridMultilevel"/>
    <w:tmpl w:val="CA3E4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ED21CA"/>
    <w:multiLevelType w:val="hybridMultilevel"/>
    <w:tmpl w:val="83469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A9"/>
    <w:rsid w:val="000359D0"/>
    <w:rsid w:val="000411E8"/>
    <w:rsid w:val="00053114"/>
    <w:rsid w:val="00120E8E"/>
    <w:rsid w:val="0012523D"/>
    <w:rsid w:val="001739B1"/>
    <w:rsid w:val="0018048C"/>
    <w:rsid w:val="00196BD1"/>
    <w:rsid w:val="00201DD8"/>
    <w:rsid w:val="00224151"/>
    <w:rsid w:val="00296241"/>
    <w:rsid w:val="003E0819"/>
    <w:rsid w:val="00485D35"/>
    <w:rsid w:val="00502203"/>
    <w:rsid w:val="00595A53"/>
    <w:rsid w:val="005E55D3"/>
    <w:rsid w:val="005F345D"/>
    <w:rsid w:val="0060117E"/>
    <w:rsid w:val="0070333F"/>
    <w:rsid w:val="0074242A"/>
    <w:rsid w:val="007847BF"/>
    <w:rsid w:val="008E6C30"/>
    <w:rsid w:val="009532A9"/>
    <w:rsid w:val="00992251"/>
    <w:rsid w:val="009D7204"/>
    <w:rsid w:val="00B2227F"/>
    <w:rsid w:val="00B33B1E"/>
    <w:rsid w:val="00BB4CF0"/>
    <w:rsid w:val="00BD363C"/>
    <w:rsid w:val="00C2339C"/>
    <w:rsid w:val="00C40DF8"/>
    <w:rsid w:val="00C66156"/>
    <w:rsid w:val="00C97627"/>
    <w:rsid w:val="00D62028"/>
    <w:rsid w:val="00D735D7"/>
    <w:rsid w:val="00D96F9E"/>
    <w:rsid w:val="00E25980"/>
    <w:rsid w:val="00E67B0A"/>
    <w:rsid w:val="00E76F2D"/>
    <w:rsid w:val="00F36FB9"/>
    <w:rsid w:val="00F93FB8"/>
    <w:rsid w:val="00FE0263"/>
    <w:rsid w:val="00FE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18C06"/>
  <w15:chartTrackingRefBased/>
  <w15:docId w15:val="{D34FDC86-1302-43FC-A043-C80B838D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42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A9"/>
    <w:pPr>
      <w:tabs>
        <w:tab w:val="center" w:pos="4513"/>
        <w:tab w:val="right" w:pos="9026"/>
      </w:tabs>
    </w:pPr>
  </w:style>
  <w:style w:type="character" w:customStyle="1" w:styleId="HeaderChar">
    <w:name w:val="Header Char"/>
    <w:basedOn w:val="DefaultParagraphFont"/>
    <w:link w:val="Header"/>
    <w:uiPriority w:val="99"/>
    <w:rsid w:val="009532A9"/>
  </w:style>
  <w:style w:type="paragraph" w:styleId="Footer">
    <w:name w:val="footer"/>
    <w:basedOn w:val="Normal"/>
    <w:link w:val="FooterChar"/>
    <w:uiPriority w:val="99"/>
    <w:unhideWhenUsed/>
    <w:rsid w:val="009532A9"/>
    <w:pPr>
      <w:tabs>
        <w:tab w:val="center" w:pos="4513"/>
        <w:tab w:val="right" w:pos="9026"/>
      </w:tabs>
    </w:pPr>
  </w:style>
  <w:style w:type="character" w:customStyle="1" w:styleId="FooterChar">
    <w:name w:val="Footer Char"/>
    <w:basedOn w:val="DefaultParagraphFont"/>
    <w:link w:val="Footer"/>
    <w:uiPriority w:val="99"/>
    <w:rsid w:val="009532A9"/>
  </w:style>
  <w:style w:type="paragraph" w:styleId="NoSpacing">
    <w:name w:val="No Spacing"/>
    <w:uiPriority w:val="1"/>
    <w:qFormat/>
    <w:rsid w:val="009532A9"/>
    <w:pPr>
      <w:spacing w:after="0" w:line="240" w:lineRule="auto"/>
    </w:pPr>
  </w:style>
  <w:style w:type="character" w:styleId="Hyperlink">
    <w:name w:val="Hyperlink"/>
    <w:basedOn w:val="DefaultParagraphFont"/>
    <w:uiPriority w:val="99"/>
    <w:unhideWhenUsed/>
    <w:rsid w:val="005F345D"/>
    <w:rPr>
      <w:color w:val="0563C1" w:themeColor="hyperlink"/>
      <w:u w:val="single"/>
    </w:rPr>
  </w:style>
  <w:style w:type="paragraph" w:styleId="BalloonText">
    <w:name w:val="Balloon Text"/>
    <w:basedOn w:val="Normal"/>
    <w:link w:val="BalloonTextChar"/>
    <w:uiPriority w:val="99"/>
    <w:semiHidden/>
    <w:unhideWhenUsed/>
    <w:rsid w:val="00E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mailto:foreland@foreland.kent.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Foreland School, BROADSTAIRS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Jeremy</cp:lastModifiedBy>
  <cp:revision>2</cp:revision>
  <cp:lastPrinted>2025-04-03T10:12:00Z</cp:lastPrinted>
  <dcterms:created xsi:type="dcterms:W3CDTF">2025-04-04T13:27:00Z</dcterms:created>
  <dcterms:modified xsi:type="dcterms:W3CDTF">2025-04-04T13:27:00Z</dcterms:modified>
</cp:coreProperties>
</file>